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92F7D" w14:paraId="2D8FE66E" w14:textId="77777777" w:rsidTr="00C64D93">
        <w:tc>
          <w:tcPr>
            <w:tcW w:w="5129" w:type="dxa"/>
            <w:shd w:val="clear" w:color="auto" w:fill="FF0000"/>
          </w:tcPr>
          <w:p w14:paraId="23C647EA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 w:rsidRPr="006E4BA2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5129" w:type="dxa"/>
            <w:shd w:val="clear" w:color="auto" w:fill="FFFF00"/>
          </w:tcPr>
          <w:p w14:paraId="08C19C60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Reading</w:t>
            </w:r>
          </w:p>
        </w:tc>
        <w:tc>
          <w:tcPr>
            <w:tcW w:w="5130" w:type="dxa"/>
            <w:shd w:val="clear" w:color="auto" w:fill="FF6600"/>
          </w:tcPr>
          <w:p w14:paraId="0698C37A" w14:textId="77777777" w:rsidR="00A92F7D" w:rsidRPr="00255A03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4D5076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Writing</w:t>
            </w:r>
          </w:p>
        </w:tc>
      </w:tr>
      <w:tr w:rsidR="00A92F7D" w14:paraId="5559C4DD" w14:textId="77777777" w:rsidTr="00C64D93">
        <w:trPr>
          <w:trHeight w:val="3200"/>
        </w:trPr>
        <w:tc>
          <w:tcPr>
            <w:tcW w:w="5129" w:type="dxa"/>
            <w:shd w:val="clear" w:color="auto" w:fill="FFFFFF" w:themeFill="background1"/>
          </w:tcPr>
          <w:p w14:paraId="0487CBE7" w14:textId="3EF29235" w:rsidR="00A92F7D" w:rsidRPr="008B7BCA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8B7BCA">
              <w:rPr>
                <w:rFonts w:ascii="Sassoon Penpals" w:hAnsi="Sassoon Penpals"/>
                <w:sz w:val="20"/>
                <w:szCs w:val="20"/>
              </w:rPr>
              <w:t>Reception children will be singing number songs and rhymes to develop their r</w:t>
            </w:r>
            <w:r w:rsidR="00FD1024" w:rsidRPr="008B7BCA">
              <w:rPr>
                <w:rFonts w:ascii="Sassoon Penpals" w:hAnsi="Sassoon Penpals"/>
                <w:sz w:val="20"/>
                <w:szCs w:val="20"/>
              </w:rPr>
              <w:t>eciting skills of numbers to 10 and beyond</w:t>
            </w:r>
            <w:r w:rsidR="008B7BCA" w:rsidRPr="008B7BCA">
              <w:rPr>
                <w:rFonts w:ascii="Sassoon Penpals" w:hAnsi="Sassoon Penpals"/>
                <w:sz w:val="20"/>
                <w:szCs w:val="20"/>
              </w:rPr>
              <w:t xml:space="preserve"> whilst continuing to practise reading and writing numerals.</w:t>
            </w:r>
          </w:p>
          <w:p w14:paraId="44E9CEB6" w14:textId="4D7F337D" w:rsidR="00A92F7D" w:rsidRPr="008B7BCA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8B7BCA">
              <w:rPr>
                <w:rFonts w:ascii="Sassoon Penpals" w:hAnsi="Sassoon Penpals"/>
                <w:sz w:val="20"/>
                <w:szCs w:val="20"/>
              </w:rPr>
              <w:t xml:space="preserve">Children will </w:t>
            </w:r>
            <w:r w:rsidR="00FD1024" w:rsidRPr="008B7BCA">
              <w:rPr>
                <w:rFonts w:ascii="Sassoon Penpals" w:hAnsi="Sassoon Penpals"/>
                <w:sz w:val="20"/>
                <w:szCs w:val="20"/>
              </w:rPr>
              <w:t xml:space="preserve">be combining sets to find totals and taking away practically. </w:t>
            </w:r>
          </w:p>
          <w:p w14:paraId="58ABE5EC" w14:textId="77DFAA84" w:rsidR="00A92F7D" w:rsidRPr="008B7BCA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8B7BCA">
              <w:rPr>
                <w:rFonts w:ascii="Sassoon Penpals" w:hAnsi="Sassoon Penpals"/>
                <w:sz w:val="20"/>
                <w:szCs w:val="20"/>
              </w:rPr>
              <w:t xml:space="preserve">Children will be problem solving using objects to find </w:t>
            </w:r>
            <w:r w:rsidR="00FD1024" w:rsidRPr="008B7BCA">
              <w:rPr>
                <w:rFonts w:ascii="Sassoon Penpals" w:hAnsi="Sassoon Penpals"/>
                <w:sz w:val="20"/>
                <w:szCs w:val="20"/>
              </w:rPr>
              <w:t xml:space="preserve">how many more and how many less and will become more confident of solving 1 more 1 less problems. </w:t>
            </w:r>
          </w:p>
          <w:p w14:paraId="55A0655A" w14:textId="38DA5226" w:rsidR="00A92F7D" w:rsidRPr="008B7BCA" w:rsidRDefault="00FD1024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8B7BCA">
              <w:rPr>
                <w:rFonts w:ascii="Sassoon Penpals" w:hAnsi="Sassoon Penpals"/>
                <w:sz w:val="20"/>
                <w:szCs w:val="20"/>
              </w:rPr>
              <w:t>Children will be using 1p, 20,5p, 10p and £1 coins</w:t>
            </w:r>
            <w:r w:rsidR="00A92F7D" w:rsidRPr="008B7BCA">
              <w:rPr>
                <w:rFonts w:ascii="Sassoon Penpals" w:hAnsi="Sassoon Penpals"/>
                <w:sz w:val="20"/>
                <w:szCs w:val="20"/>
              </w:rPr>
              <w:t xml:space="preserve"> to pay for items in our </w:t>
            </w:r>
            <w:r w:rsidRPr="008B7BCA">
              <w:rPr>
                <w:rFonts w:ascii="Sassoon Penpals" w:hAnsi="Sassoon Penpals"/>
                <w:sz w:val="20"/>
                <w:szCs w:val="20"/>
              </w:rPr>
              <w:t xml:space="preserve">pet </w:t>
            </w:r>
            <w:r w:rsidR="00A92F7D" w:rsidRPr="008B7BCA">
              <w:rPr>
                <w:rFonts w:ascii="Sassoon Penpals" w:hAnsi="Sassoon Penpals"/>
                <w:sz w:val="20"/>
                <w:szCs w:val="20"/>
              </w:rPr>
              <w:t>shops</w:t>
            </w:r>
            <w:r w:rsidRPr="008B7BCA">
              <w:rPr>
                <w:rFonts w:ascii="Sassoon Penpals" w:hAnsi="Sassoon Penpals"/>
                <w:sz w:val="20"/>
                <w:szCs w:val="20"/>
              </w:rPr>
              <w:t xml:space="preserve"> at school</w:t>
            </w:r>
            <w:r w:rsidR="00A92F7D" w:rsidRPr="008B7BCA"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055D06A4" w14:textId="5F204552" w:rsidR="00FD1024" w:rsidRPr="008B7BCA" w:rsidRDefault="00FD1024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 w:rsidRPr="008B7BCA">
              <w:rPr>
                <w:rFonts w:ascii="Sassoon Penpals" w:hAnsi="Sassoon Penpals"/>
                <w:sz w:val="20"/>
                <w:szCs w:val="20"/>
              </w:rPr>
              <w:t>Children will continue to practise responding and using positional language to describe locations of toys.</w:t>
            </w:r>
          </w:p>
        </w:tc>
        <w:tc>
          <w:tcPr>
            <w:tcW w:w="5129" w:type="dxa"/>
            <w:shd w:val="clear" w:color="auto" w:fill="FFFFFF" w:themeFill="background1"/>
          </w:tcPr>
          <w:p w14:paraId="7551FC54" w14:textId="77777777" w:rsidR="00FD1024" w:rsidRDefault="00A2297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Reception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 xml:space="preserve"> will continue to follow the RWI phonics scheme and learn to hear, recognise phonics sounds of </w:t>
            </w:r>
            <w:r w:rsidR="00FD1024">
              <w:rPr>
                <w:rFonts w:ascii="Sassoon Penpals" w:hAnsi="Sassoon Penpals"/>
                <w:sz w:val="20"/>
                <w:szCs w:val="20"/>
              </w:rPr>
              <w:t>RWI set 1.</w:t>
            </w:r>
          </w:p>
          <w:p w14:paraId="5CD465FE" w14:textId="4280AC11" w:rsidR="00A92F7D" w:rsidRDefault="00FD102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Children will continue to build confidence 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>and b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lend phonemes to read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cvc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 words and segment phonemes to spell.</w:t>
            </w:r>
          </w:p>
          <w:p w14:paraId="3FF30E7B" w14:textId="3A1D75A3" w:rsidR="00FD1024" w:rsidRPr="006700E5" w:rsidRDefault="00FD102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Some children will begin to read set2 RWI long vowel sounds, e.g. “ay,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ee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>.”</w:t>
            </w:r>
          </w:p>
          <w:p w14:paraId="5B59A5C0" w14:textId="77777777" w:rsidR="00A92F7D" w:rsidRPr="006700E5" w:rsidRDefault="00A2297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We will continue to learn to 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>read by sight “tricky red” words.</w:t>
            </w:r>
          </w:p>
          <w:p w14:paraId="1938A6D8" w14:textId="1F334010" w:rsidR="00A92F7D" w:rsidRPr="00D24CBC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D24CBC">
              <w:rPr>
                <w:rFonts w:ascii="Sassoon Penpals" w:hAnsi="Sassoon Penpals"/>
                <w:sz w:val="20"/>
                <w:szCs w:val="20"/>
              </w:rPr>
              <w:t xml:space="preserve">In Talk 4 Writing we will be innovating </w:t>
            </w:r>
            <w:bookmarkStart w:id="0" w:name="_GoBack"/>
            <w:bookmarkEnd w:id="0"/>
            <w:r w:rsidR="00A22974" w:rsidRPr="00D24CBC">
              <w:rPr>
                <w:rFonts w:ascii="Sassoon Penpals" w:hAnsi="Sassoon Penpals"/>
                <w:sz w:val="20"/>
                <w:szCs w:val="20"/>
              </w:rPr>
              <w:t>a story to create a new animal search story w</w:t>
            </w:r>
            <w:r w:rsidR="00FD1024" w:rsidRPr="00D24CBC">
              <w:rPr>
                <w:rFonts w:ascii="Sassoon Penpals" w:hAnsi="Sassoon Penpals"/>
                <w:sz w:val="20"/>
                <w:szCs w:val="20"/>
              </w:rPr>
              <w:t>ith a different setting and writing animal facts about fish.</w:t>
            </w:r>
          </w:p>
          <w:p w14:paraId="2D657C1E" w14:textId="5A15DE09" w:rsidR="00A92F7D" w:rsidRPr="00B00893" w:rsidRDefault="00A92F7D" w:rsidP="00B008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 xml:space="preserve">Our linked texts to our topic of </w:t>
            </w:r>
            <w:r w:rsidR="00B00893">
              <w:rPr>
                <w:rFonts w:ascii="Sassoon Penpals" w:hAnsi="Sassoon Penpals"/>
                <w:sz w:val="20"/>
                <w:szCs w:val="20"/>
              </w:rPr>
              <w:t>Animals are, “The Fish who could W</w:t>
            </w:r>
            <w:r w:rsidR="00A22974">
              <w:rPr>
                <w:rFonts w:ascii="Sassoon Penpals" w:hAnsi="Sassoon Penpals"/>
                <w:sz w:val="20"/>
                <w:szCs w:val="20"/>
              </w:rPr>
              <w:t>ish”, by John Bush, “We</w:t>
            </w:r>
            <w:r w:rsidR="00B00893">
              <w:rPr>
                <w:rFonts w:ascii="Sassoon Penpals" w:hAnsi="Sassoon Penpals"/>
                <w:sz w:val="20"/>
                <w:szCs w:val="20"/>
              </w:rPr>
              <w:t>’re G</w:t>
            </w:r>
            <w:r w:rsidR="00A22974">
              <w:rPr>
                <w:rFonts w:ascii="Sassoon Penpals" w:hAnsi="Sassoon Penpals"/>
                <w:sz w:val="20"/>
                <w:szCs w:val="20"/>
              </w:rPr>
              <w:t xml:space="preserve">oing on a </w:t>
            </w:r>
            <w:r w:rsidR="00B00893">
              <w:rPr>
                <w:rFonts w:ascii="Sassoon Penpals" w:hAnsi="Sassoon Penpals"/>
                <w:sz w:val="20"/>
                <w:szCs w:val="20"/>
              </w:rPr>
              <w:t>Bear Hunt,” by Michael Rosen, “</w:t>
            </w:r>
            <w:r w:rsidR="00A22974" w:rsidRPr="00B00893">
              <w:rPr>
                <w:rFonts w:ascii="Sassoon Penpals" w:hAnsi="Sassoon Penpals"/>
                <w:sz w:val="20"/>
                <w:szCs w:val="20"/>
              </w:rPr>
              <w:t>W</w:t>
            </w:r>
            <w:r w:rsidR="00FD6A85" w:rsidRPr="00B00893">
              <w:rPr>
                <w:rFonts w:ascii="Sassoon Penpals" w:hAnsi="Sassoon Penpals"/>
                <w:sz w:val="20"/>
                <w:szCs w:val="20"/>
              </w:rPr>
              <w:t xml:space="preserve">alking through the Jungle,” by </w:t>
            </w:r>
            <w:r w:rsidR="00A22974" w:rsidRPr="00B00893">
              <w:rPr>
                <w:rFonts w:ascii="Sassoon Penpals" w:hAnsi="Sassoon Penpals"/>
                <w:sz w:val="20"/>
                <w:szCs w:val="20"/>
              </w:rPr>
              <w:t>Stella Bla</w:t>
            </w:r>
            <w:r w:rsidR="00FD6A85" w:rsidRPr="00B00893">
              <w:rPr>
                <w:rFonts w:ascii="Sassoon Penpals" w:hAnsi="Sassoon Penpals"/>
                <w:sz w:val="20"/>
                <w:szCs w:val="20"/>
              </w:rPr>
              <w:t>ckstone and “Animal Park”</w:t>
            </w:r>
            <w:r w:rsidR="00B00893">
              <w:rPr>
                <w:rFonts w:ascii="Sassoon Penpals" w:hAnsi="Sassoon Penpals"/>
                <w:sz w:val="20"/>
                <w:szCs w:val="20"/>
              </w:rPr>
              <w:t>,</w:t>
            </w:r>
            <w:r w:rsidR="00FD6A85" w:rsidRPr="00B00893">
              <w:rPr>
                <w:rFonts w:ascii="Sassoon Penpals" w:hAnsi="Sassoon Penpals"/>
                <w:sz w:val="20"/>
                <w:szCs w:val="20"/>
              </w:rPr>
              <w:t xml:space="preserve"> a non-</w:t>
            </w:r>
            <w:r w:rsidR="00A22974" w:rsidRPr="00B00893">
              <w:rPr>
                <w:rFonts w:ascii="Sassoon Penpals" w:hAnsi="Sassoon Penpals"/>
                <w:sz w:val="20"/>
                <w:szCs w:val="20"/>
              </w:rPr>
              <w:t>fiction text.</w:t>
            </w:r>
          </w:p>
        </w:tc>
        <w:tc>
          <w:tcPr>
            <w:tcW w:w="5130" w:type="dxa"/>
            <w:shd w:val="clear" w:color="auto" w:fill="FFFFFF" w:themeFill="background1"/>
          </w:tcPr>
          <w:p w14:paraId="295767F6" w14:textId="4F3E0931" w:rsidR="00A92F7D" w:rsidRPr="006700E5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Reception children will be supported to write letter shapes linking known sounds and communicating meanings of their writing to</w:t>
            </w:r>
            <w:r w:rsidR="00DD6B98">
              <w:rPr>
                <w:rFonts w:ascii="Sassoon Penpals" w:hAnsi="Sassoon Penpals"/>
                <w:sz w:val="20"/>
                <w:szCs w:val="20"/>
              </w:rPr>
              <w:t xml:space="preserve"> friends when </w:t>
            </w:r>
            <w:r w:rsidRPr="006700E5">
              <w:rPr>
                <w:rFonts w:ascii="Sassoon Penpals" w:hAnsi="Sassoon Penpals"/>
                <w:sz w:val="20"/>
                <w:szCs w:val="20"/>
              </w:rPr>
              <w:t>playing. E.g. making a shopping</w:t>
            </w:r>
            <w:r w:rsidR="00A22974">
              <w:rPr>
                <w:rFonts w:ascii="Sassoon Penpals" w:hAnsi="Sassoon Penpals"/>
                <w:sz w:val="20"/>
                <w:szCs w:val="20"/>
              </w:rPr>
              <w:t xml:space="preserve"> list in the home</w:t>
            </w:r>
            <w:r w:rsidR="00DD6B98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A22974">
              <w:rPr>
                <w:rFonts w:ascii="Sassoon Penpals" w:hAnsi="Sassoon Penpals"/>
                <w:sz w:val="20"/>
                <w:szCs w:val="20"/>
              </w:rPr>
              <w:t>corner, writing a caption to explain their model or pictures (it is a …)</w:t>
            </w:r>
          </w:p>
          <w:p w14:paraId="193C12C6" w14:textId="4C25C2EE" w:rsidR="00A92F7D" w:rsidRDefault="00A2297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We will continue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 xml:space="preserve"> to use our “Fred fingers” </w:t>
            </w:r>
            <w:r>
              <w:rPr>
                <w:rFonts w:ascii="Sassoon Penpals" w:hAnsi="Sassoon Penpals"/>
                <w:sz w:val="20"/>
                <w:szCs w:val="20"/>
              </w:rPr>
              <w:t>to segment green words to spell, e.g. b-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i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-g = big </w:t>
            </w:r>
          </w:p>
          <w:p w14:paraId="5FB3F4B5" w14:textId="0B6C6828" w:rsidR="00FD1024" w:rsidRPr="006700E5" w:rsidRDefault="00FD102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We will continue to practise using finger gaps between words when we are writing captions and sentences.</w:t>
            </w:r>
          </w:p>
          <w:p w14:paraId="30A8F791" w14:textId="342A0C47" w:rsidR="00A92F7D" w:rsidRPr="006700E5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We will continue to use the RWI patter to learn how to fo</w:t>
            </w:r>
            <w:r w:rsidR="00FD1024">
              <w:rPr>
                <w:rFonts w:ascii="Sassoon Penpals" w:hAnsi="Sassoon Penpals"/>
                <w:sz w:val="20"/>
                <w:szCs w:val="20"/>
              </w:rPr>
              <w:t>rm lower case letters correctly.</w:t>
            </w:r>
          </w:p>
          <w:p w14:paraId="5D2E5402" w14:textId="77777777" w:rsidR="00A92F7D" w:rsidRPr="006700E5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3"/>
                <w:szCs w:val="23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We will continue to learn how to write our names using one capital letter and correct formation of lower case letters, wri</w:t>
            </w:r>
            <w:r w:rsidR="00A22974">
              <w:rPr>
                <w:rFonts w:ascii="Sassoon Penpals" w:hAnsi="Sassoon Penpals"/>
                <w:sz w:val="20"/>
                <w:szCs w:val="20"/>
              </w:rPr>
              <w:t>ting from the left to the right and begin to try our family names.</w:t>
            </w:r>
          </w:p>
        </w:tc>
      </w:tr>
      <w:tr w:rsidR="00A92F7D" w14:paraId="2B503099" w14:textId="77777777" w:rsidTr="00C64D93">
        <w:trPr>
          <w:trHeight w:val="314"/>
        </w:trPr>
        <w:tc>
          <w:tcPr>
            <w:tcW w:w="5129" w:type="dxa"/>
            <w:shd w:val="clear" w:color="auto" w:fill="FF9999"/>
          </w:tcPr>
          <w:p w14:paraId="6FE240F4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0D355E">
              <w:rPr>
                <w:rFonts w:ascii="Sassoon Penpals" w:hAnsi="Sassoon Penpals"/>
                <w:sz w:val="28"/>
                <w:szCs w:val="28"/>
              </w:rPr>
              <w:t>Communication and Language</w:t>
            </w:r>
          </w:p>
        </w:tc>
        <w:tc>
          <w:tcPr>
            <w:tcW w:w="5129" w:type="dxa"/>
            <w:shd w:val="clear" w:color="auto" w:fill="FFFF99"/>
          </w:tcPr>
          <w:p w14:paraId="55E2B558" w14:textId="77777777" w:rsidR="00A92F7D" w:rsidRPr="00455452" w:rsidRDefault="00A92F7D" w:rsidP="00C64D93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Personal, Social and Emotional Development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7553CF9A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Physical Development</w:t>
            </w:r>
          </w:p>
        </w:tc>
      </w:tr>
      <w:tr w:rsidR="00A92F7D" w14:paraId="1AADA300" w14:textId="77777777" w:rsidTr="008B7BCA">
        <w:trPr>
          <w:trHeight w:val="2304"/>
        </w:trPr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5158E" w14:textId="4EF86BFD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Reception children will continue listen and retell a range of stories and rh</w:t>
            </w:r>
            <w:r w:rsidR="00FD1024">
              <w:rPr>
                <w:rFonts w:ascii="Sassoon Penpals" w:hAnsi="Sassoon Penpals"/>
                <w:sz w:val="20"/>
                <w:szCs w:val="20"/>
              </w:rPr>
              <w:t>ymes including listening and following stories without pictures.</w:t>
            </w:r>
          </w:p>
          <w:p w14:paraId="46F8B65D" w14:textId="5F5FD846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Children will be encouraged to use narrative when recreating roles and experiences in play situations such as being a shop</w:t>
            </w:r>
            <w:r w:rsidR="00FD1024">
              <w:rPr>
                <w:rFonts w:ascii="Sassoon Penpals" w:hAnsi="Sassoon Penpals"/>
                <w:sz w:val="20"/>
                <w:szCs w:val="20"/>
              </w:rPr>
              <w:t xml:space="preserve"> keeper, going on a bear hunt.</w:t>
            </w:r>
          </w:p>
          <w:p w14:paraId="4E78D617" w14:textId="77777777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Children will be encouraged to ask questions and to respond to questions: “who, when, what, where, why, how.”</w:t>
            </w:r>
          </w:p>
          <w:p w14:paraId="371A5165" w14:textId="24B637C1" w:rsidR="00A92F7D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Children will use talk to explain their experiences with greater detail using “and”, “becau</w:t>
            </w:r>
            <w:r w:rsidR="00FD1024">
              <w:rPr>
                <w:rFonts w:ascii="Sassoon Penpals" w:hAnsi="Sassoon Penpals"/>
                <w:sz w:val="20"/>
                <w:szCs w:val="20"/>
              </w:rPr>
              <w:t>se” to give greater information.</w:t>
            </w:r>
          </w:p>
          <w:p w14:paraId="0CBA1510" w14:textId="39D31943" w:rsidR="00FD1024" w:rsidRPr="00901830" w:rsidRDefault="00FD1024" w:rsidP="00FD1024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C6BF15" w14:textId="77777777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Reception will be developing further confidence to talk in small and larger groups about their own experiences.</w:t>
            </w:r>
          </w:p>
          <w:p w14:paraId="389D7247" w14:textId="70FFD2B0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Children will be lear</w:t>
            </w:r>
            <w:r w:rsidR="00FD1024">
              <w:rPr>
                <w:rFonts w:ascii="Sassoon Penpals" w:hAnsi="Sassoon Penpals"/>
                <w:sz w:val="20"/>
                <w:szCs w:val="20"/>
              </w:rPr>
              <w:t>ning how to play games whilst taking turns and understanding the importance of rules and fairness.</w:t>
            </w:r>
          </w:p>
          <w:p w14:paraId="0B35EBFB" w14:textId="77777777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We will be using puppets to support solving problems we may experience at school. </w:t>
            </w:r>
          </w:p>
          <w:p w14:paraId="2EAABC06" w14:textId="18684111" w:rsidR="00A92F7D" w:rsidRPr="00800390" w:rsidRDefault="008B7BCA" w:rsidP="008B7B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We will continue to learn how different people have different beliefs and showing respect to others for their differences when celebrating Chinese New Year.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17D86" w14:textId="23CAAC5A" w:rsidR="00A92F7D" w:rsidRPr="00B30235" w:rsidRDefault="00A92F7D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We will be </w:t>
            </w:r>
            <w:r w:rsidR="008B7BCA">
              <w:rPr>
                <w:rFonts w:ascii="Sassoon Penpals" w:hAnsi="Sassoon Penpals"/>
                <w:sz w:val="20"/>
                <w:szCs w:val="20"/>
              </w:rPr>
              <w:t>talking about how we keep safe and well when exploring road safety and how we handle animals.</w:t>
            </w:r>
          </w:p>
          <w:p w14:paraId="6D39635B" w14:textId="0C215772" w:rsidR="00A92F7D" w:rsidRPr="00B30235" w:rsidRDefault="00A92F7D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We will be taking part in physical challenges</w:t>
            </w:r>
            <w:r w:rsidR="008B7BCA">
              <w:rPr>
                <w:rFonts w:ascii="Sassoon Penpals" w:hAnsi="Sassoon Penpals"/>
                <w:sz w:val="20"/>
                <w:szCs w:val="20"/>
              </w:rPr>
              <w:t xml:space="preserve"> of balance using balance bikes and scooters.</w:t>
            </w:r>
          </w:p>
          <w:p w14:paraId="4DA586A1" w14:textId="6F00A18F" w:rsidR="00A92F7D" w:rsidRPr="00B30235" w:rsidRDefault="00A92F7D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We will be </w:t>
            </w:r>
            <w:r w:rsidR="008B7BCA">
              <w:rPr>
                <w:rFonts w:ascii="Sassoon Penpals" w:hAnsi="Sassoon Penpals"/>
                <w:sz w:val="20"/>
                <w:szCs w:val="20"/>
              </w:rPr>
              <w:t>continuing to develop</w:t>
            </w:r>
            <w:r w:rsidRPr="00B30235">
              <w:rPr>
                <w:rFonts w:ascii="Sassoon Penpals" w:hAnsi="Sassoon Penpals"/>
                <w:sz w:val="20"/>
                <w:szCs w:val="20"/>
              </w:rPr>
              <w:t xml:space="preserve"> independent skills such as when putting on own coat and getting dressed for P.E.</w:t>
            </w:r>
          </w:p>
          <w:p w14:paraId="622AAFF8" w14:textId="6036099C" w:rsidR="00A92F7D" w:rsidRPr="000D355E" w:rsidRDefault="00A92F7D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We will be developing ways of movement – skip, hop, jump,</w:t>
            </w:r>
            <w:r w:rsidR="00196B0F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8B7BCA">
              <w:rPr>
                <w:rFonts w:ascii="Sassoon Penpals" w:hAnsi="Sassoon Penpals"/>
                <w:sz w:val="20"/>
                <w:szCs w:val="20"/>
              </w:rPr>
              <w:t>waddle,</w:t>
            </w:r>
            <w:r w:rsidRPr="00B30235">
              <w:rPr>
                <w:rFonts w:ascii="Sassoon Penpals" w:hAnsi="Sassoon Penpals"/>
                <w:sz w:val="20"/>
                <w:szCs w:val="20"/>
              </w:rPr>
              <w:t xml:space="preserve"> run,</w:t>
            </w:r>
            <w:r w:rsidR="008B7BCA">
              <w:rPr>
                <w:rFonts w:ascii="Sassoon Penpals" w:hAnsi="Sassoon Penpals"/>
                <w:sz w:val="20"/>
                <w:szCs w:val="20"/>
              </w:rPr>
              <w:t xml:space="preserve"> gallop and side stepping when creating movements within animal dances.</w:t>
            </w:r>
          </w:p>
        </w:tc>
      </w:tr>
      <w:tr w:rsidR="00A92F7D" w14:paraId="277756EA" w14:textId="77777777" w:rsidTr="00C64D93">
        <w:trPr>
          <w:trHeight w:val="109"/>
        </w:trPr>
        <w:tc>
          <w:tcPr>
            <w:tcW w:w="1538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2EBAD" w14:textId="77777777" w:rsidR="00A92F7D" w:rsidRPr="00800390" w:rsidRDefault="00A92F7D" w:rsidP="00A92F7D">
            <w:pPr>
              <w:jc w:val="center"/>
              <w:rPr>
                <w:rFonts w:ascii="Sassoon Penpals" w:hAnsi="Sassoon Penpals"/>
                <w:sz w:val="10"/>
              </w:rPr>
            </w:pPr>
          </w:p>
          <w:p w14:paraId="122819ED" w14:textId="77777777" w:rsidR="00A92F7D" w:rsidRPr="00800390" w:rsidRDefault="00A92F7D" w:rsidP="00A92F7D">
            <w:pPr>
              <w:jc w:val="center"/>
              <w:rPr>
                <w:rFonts w:ascii="Sassoon Penpals" w:hAnsi="Sassoon Penpals"/>
              </w:rPr>
            </w:pPr>
            <w:r w:rsidRPr="00800390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inline distT="0" distB="0" distL="0" distR="0" wp14:anchorId="58AA4834" wp14:editId="17A0CE75">
                      <wp:extent cx="6116955" cy="1781175"/>
                      <wp:effectExtent l="0" t="0" r="17145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695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D0E52" w14:textId="77777777" w:rsidR="00A92F7D" w:rsidRPr="00A92F7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sz w:val="8"/>
                                    </w:rPr>
                                  </w:pPr>
                                </w:p>
                                <w:p w14:paraId="6AEB15F6" w14:textId="77777777" w:rsidR="00A92F7D" w:rsidRPr="0018794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</w:rPr>
                                  </w:pPr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>Our values!  How we are being</w:t>
                                  </w:r>
                                </w:p>
                                <w:p w14:paraId="57B664B8" w14:textId="77777777" w:rsidR="00A92F7D" w:rsidRPr="0018794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</w:pPr>
                                  <w:r w:rsidRPr="0053269A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H  </w:t>
                                  </w:r>
                                  <w:proofErr w:type="gramStart"/>
                                  <w:r w:rsidRPr="008B7BCA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>E</w:t>
                                  </w:r>
                                  <w:r w:rsidRPr="0018794D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  </w:t>
                                  </w:r>
                                  <w:r w:rsidRPr="008B7BCA">
                                    <w:rPr>
                                      <w:rFonts w:ascii="Sassoon Penpals" w:hAnsi="Sassoon Penpals"/>
                                      <w:color w:val="FF0000"/>
                                      <w:sz w:val="44"/>
                                    </w:rPr>
                                    <w:t>R</w:t>
                                  </w:r>
                                  <w:proofErr w:type="gramEnd"/>
                                  <w:r w:rsidRPr="0018794D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  O  I  C</w:t>
                                  </w:r>
                                </w:p>
                                <w:p w14:paraId="0B42C57B" w14:textId="2052F52C" w:rsidR="00A92F7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 xml:space="preserve">This half-term we’re focusing on </w:t>
                                  </w:r>
                                  <w:r w:rsidR="008B7BCA">
                                    <w:rPr>
                                      <w:rFonts w:ascii="Sassoon Penpals" w:hAnsi="Sassoon Penpals"/>
                                      <w:color w:val="FF0000"/>
                                      <w:sz w:val="32"/>
                                      <w:szCs w:val="32"/>
                                    </w:rPr>
                                    <w:t>RESPECT</w:t>
                                  </w:r>
                                </w:p>
                                <w:p w14:paraId="1B9EC2F9" w14:textId="77777777" w:rsidR="00A92F7D" w:rsidRPr="0018794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A8248" w14:textId="040D94CF" w:rsidR="00A92F7D" w:rsidRDefault="00A92F7D" w:rsidP="00A92F7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Sassoon Penpals" w:hAnsi="Sassoon Penpals"/>
                                    </w:rPr>
                                  </w:pPr>
                                  <w:r w:rsidRPr="00EE718A">
                                    <w:rPr>
                                      <w:rFonts w:ascii="Sassoon Penpals" w:hAnsi="Sassoon Penpals"/>
                                    </w:rPr>
                                    <w:t xml:space="preserve">We are </w:t>
                                  </w:r>
                                  <w:r w:rsidR="008B7BCA">
                                    <w:rPr>
                                      <w:rFonts w:ascii="Sassoon Penpals" w:hAnsi="Sassoon Penpals"/>
                                    </w:rPr>
                                    <w:t>learning how to show sensitivity to the needs and feelings of others in order to form good relationships with others.</w:t>
                                  </w:r>
                                </w:p>
                                <w:p w14:paraId="18127975" w14:textId="092D4F14" w:rsidR="008B7BCA" w:rsidRDefault="008B7BCA" w:rsidP="00A92F7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Sassoon Penpals" w:hAnsi="Sassoon Penpals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</w:rPr>
                                    <w:t>We will continue to work on using “magical manners” when talking to others about our needs.</w:t>
                                  </w:r>
                                </w:p>
                                <w:p w14:paraId="2A3F72B5" w14:textId="77777777" w:rsidR="008B7BCA" w:rsidRDefault="008B7BCA" w:rsidP="008B7BCA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Sassoon Penpals" w:hAnsi="Sassoon Penpals"/>
                                    </w:rPr>
                                  </w:pPr>
                                </w:p>
                                <w:p w14:paraId="4F2B9507" w14:textId="77777777" w:rsidR="00A92F7D" w:rsidRDefault="00A92F7D" w:rsidP="00A92F7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AA4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81.6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eLJQ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">
                      <v:textbox>
                        <w:txbxContent>
                          <w:p w14:paraId="170D0E52" w14:textId="77777777" w:rsidR="00A92F7D" w:rsidRPr="00A92F7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sz w:val="8"/>
                              </w:rPr>
                            </w:pPr>
                          </w:p>
                          <w:p w14:paraId="6AEB15F6" w14:textId="77777777" w:rsidR="00A92F7D" w:rsidRPr="0018794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</w:rPr>
                            </w:pPr>
                            <w:r w:rsidRPr="0018794D">
                              <w:rPr>
                                <w:rFonts w:ascii="Sassoon Penpals" w:hAnsi="Sassoon Penpals"/>
                              </w:rPr>
                              <w:t>Our values!  How we are being</w:t>
                            </w:r>
                          </w:p>
                          <w:p w14:paraId="57B664B8" w14:textId="77777777" w:rsidR="00A92F7D" w:rsidRPr="0018794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sz w:val="44"/>
                              </w:rPr>
                            </w:pPr>
                            <w:r w:rsidRPr="0053269A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H  </w:t>
                            </w:r>
                            <w:proofErr w:type="gramStart"/>
                            <w:r w:rsidRPr="008B7BCA">
                              <w:rPr>
                                <w:rFonts w:ascii="Sassoon Penpals" w:hAnsi="Sassoon Penpals"/>
                                <w:sz w:val="44"/>
                              </w:rPr>
                              <w:t>E</w:t>
                            </w:r>
                            <w:r w:rsidRPr="0018794D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  </w:t>
                            </w:r>
                            <w:r w:rsidRPr="008B7BCA">
                              <w:rPr>
                                <w:rFonts w:ascii="Sassoon Penpals" w:hAnsi="Sassoon Penpals"/>
                                <w:color w:val="FF0000"/>
                                <w:sz w:val="44"/>
                              </w:rPr>
                              <w:t>R</w:t>
                            </w:r>
                            <w:proofErr w:type="gramEnd"/>
                            <w:r w:rsidRPr="0018794D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  O  I  C</w:t>
                            </w:r>
                          </w:p>
                          <w:p w14:paraId="0B42C57B" w14:textId="2052F52C" w:rsidR="00A92F7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94D">
                              <w:rPr>
                                <w:rFonts w:ascii="Sassoon Penpals" w:hAnsi="Sassoon Penpals"/>
                              </w:rPr>
                              <w:t xml:space="preserve">This half-term we’re focusing on </w:t>
                            </w:r>
                            <w:r w:rsidR="008B7BCA">
                              <w:rPr>
                                <w:rFonts w:ascii="Sassoon Penpals" w:hAnsi="Sassoon Penpals"/>
                                <w:color w:val="FF0000"/>
                                <w:sz w:val="32"/>
                                <w:szCs w:val="32"/>
                              </w:rPr>
                              <w:t>RESPECT</w:t>
                            </w:r>
                          </w:p>
                          <w:p w14:paraId="1B9EC2F9" w14:textId="77777777" w:rsidR="00A92F7D" w:rsidRPr="0018794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4AA8248" w14:textId="040D94CF" w:rsidR="00A92F7D" w:rsidRDefault="00A92F7D" w:rsidP="00A92F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</w:rPr>
                            </w:pPr>
                            <w:r w:rsidRPr="00EE718A">
                              <w:rPr>
                                <w:rFonts w:ascii="Sassoon Penpals" w:hAnsi="Sassoon Penpals"/>
                              </w:rPr>
                              <w:t xml:space="preserve">We are </w:t>
                            </w:r>
                            <w:r w:rsidR="008B7BCA">
                              <w:rPr>
                                <w:rFonts w:ascii="Sassoon Penpals" w:hAnsi="Sassoon Penpals"/>
                              </w:rPr>
                              <w:t>learning how to show sensitivity to the needs and feelings of others in order to form good relationships with others.</w:t>
                            </w:r>
                          </w:p>
                          <w:p w14:paraId="18127975" w14:textId="092D4F14" w:rsidR="008B7BCA" w:rsidRDefault="008B7BCA" w:rsidP="00A92F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>We will continue to work on using “magical manners” when talking to others about our needs.</w:t>
                            </w:r>
                          </w:p>
                          <w:p w14:paraId="2A3F72B5" w14:textId="77777777" w:rsidR="008B7BCA" w:rsidRDefault="008B7BCA" w:rsidP="008B7BC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assoon Penpals" w:hAnsi="Sassoon Penpals"/>
                              </w:rPr>
                            </w:pPr>
                          </w:p>
                          <w:p w14:paraId="4F2B9507" w14:textId="77777777" w:rsidR="00A92F7D" w:rsidRDefault="00A92F7D" w:rsidP="00A92F7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84E233B" w14:textId="77777777" w:rsidR="008367BE" w:rsidRPr="00A92F7D" w:rsidRDefault="00A92F7D" w:rsidP="00A92F7D">
      <w:pPr>
        <w:tabs>
          <w:tab w:val="left" w:pos="11205"/>
        </w:tabs>
        <w:jc w:val="center"/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1D10A2" wp14:editId="6913DE2E">
            <wp:simplePos x="0" y="0"/>
            <wp:positionH relativeFrom="margin">
              <wp:posOffset>8934449</wp:posOffset>
            </wp:positionH>
            <wp:positionV relativeFrom="paragraph">
              <wp:posOffset>-642620</wp:posOffset>
            </wp:positionV>
            <wp:extent cx="887123" cy="704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6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7BE" w:rsidRPr="00A92F7D" w:rsidSect="00F32467">
      <w:headerReference w:type="default" r:id="rId11"/>
      <w:pgSz w:w="16838" w:h="11906" w:orient="landscape" w:code="9"/>
      <w:pgMar w:top="227" w:right="720" w:bottom="55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5D53" w14:textId="77777777" w:rsidR="001C7560" w:rsidRDefault="001C7560" w:rsidP="00A92F7D">
      <w:pPr>
        <w:spacing w:after="0" w:line="240" w:lineRule="auto"/>
      </w:pPr>
      <w:r>
        <w:separator/>
      </w:r>
    </w:p>
  </w:endnote>
  <w:endnote w:type="continuationSeparator" w:id="0">
    <w:p w14:paraId="430D3940" w14:textId="77777777" w:rsidR="001C7560" w:rsidRDefault="001C7560" w:rsidP="00A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altName w:val="Leelawadee UI Semilight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36F9" w14:textId="77777777" w:rsidR="001C7560" w:rsidRDefault="001C7560" w:rsidP="00A92F7D">
      <w:pPr>
        <w:spacing w:after="0" w:line="240" w:lineRule="auto"/>
      </w:pPr>
      <w:r>
        <w:separator/>
      </w:r>
    </w:p>
  </w:footnote>
  <w:footnote w:type="continuationSeparator" w:id="0">
    <w:p w14:paraId="6539B311" w14:textId="77777777" w:rsidR="001C7560" w:rsidRDefault="001C7560" w:rsidP="00A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99CA" w14:textId="77777777" w:rsidR="00A92F7D" w:rsidRDefault="00A92F7D" w:rsidP="00A92F7D">
    <w:pPr>
      <w:pStyle w:val="Header"/>
      <w:jc w:val="center"/>
      <w:rPr>
        <w:rFonts w:ascii="Sassoon Penpals" w:hAnsi="Sassoon Penpals"/>
        <w:b/>
        <w:sz w:val="40"/>
        <w:szCs w:val="40"/>
      </w:rPr>
    </w:pPr>
    <w:r>
      <w:rPr>
        <w:rFonts w:ascii="Sassoon Penpals" w:hAnsi="Sassoon Penpals"/>
        <w:b/>
        <w:sz w:val="40"/>
        <w:szCs w:val="40"/>
      </w:rPr>
      <w:t>Reception</w:t>
    </w:r>
    <w:r w:rsidRPr="0093772F">
      <w:rPr>
        <w:rFonts w:ascii="Sassoon Penpals" w:hAnsi="Sassoon Penpals"/>
        <w:b/>
        <w:sz w:val="40"/>
        <w:szCs w:val="40"/>
      </w:rPr>
      <w:t xml:space="preserve"> </w:t>
    </w:r>
    <w:r>
      <w:rPr>
        <w:rFonts w:ascii="Sassoon Penpals" w:hAnsi="Sassoon Penpals"/>
        <w:b/>
        <w:sz w:val="40"/>
        <w:szCs w:val="40"/>
      </w:rPr>
      <w:t>– Curriculum Overview</w:t>
    </w:r>
  </w:p>
  <w:p w14:paraId="45639EA4" w14:textId="77777777" w:rsidR="00CB2F7F" w:rsidRPr="00A92F7D" w:rsidRDefault="00A22974" w:rsidP="00A92F7D">
    <w:pPr>
      <w:pStyle w:val="Header"/>
      <w:jc w:val="center"/>
      <w:rPr>
        <w:rFonts w:ascii="Sassoon Penpals" w:hAnsi="Sassoon Penpals"/>
        <w:sz w:val="40"/>
        <w:szCs w:val="40"/>
      </w:rPr>
    </w:pPr>
    <w:r>
      <w:rPr>
        <w:rFonts w:ascii="Sassoon Penpals" w:hAnsi="Sassoon Penpals"/>
        <w:sz w:val="40"/>
        <w:szCs w:val="40"/>
      </w:rPr>
      <w:t>Spring 1</w:t>
    </w:r>
    <w:r w:rsidR="00A92F7D">
      <w:rPr>
        <w:rFonts w:ascii="Sassoon Penpals" w:hAnsi="Sassoon Penpals"/>
        <w:sz w:val="40"/>
        <w:szCs w:val="40"/>
      </w:rPr>
      <w:t xml:space="preserve"> – “</w:t>
    </w:r>
    <w:r>
      <w:rPr>
        <w:rFonts w:ascii="Sassoon Penpals" w:hAnsi="Sassoon Penpals"/>
        <w:sz w:val="40"/>
        <w:szCs w:val="40"/>
      </w:rPr>
      <w:t>Animals”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AEC"/>
    <w:multiLevelType w:val="hybridMultilevel"/>
    <w:tmpl w:val="BBDE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C4346"/>
    <w:multiLevelType w:val="hybridMultilevel"/>
    <w:tmpl w:val="454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9178B"/>
    <w:multiLevelType w:val="hybridMultilevel"/>
    <w:tmpl w:val="44DE62A4"/>
    <w:lvl w:ilvl="0" w:tplc="A186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C06F6"/>
    <w:multiLevelType w:val="hybridMultilevel"/>
    <w:tmpl w:val="67DC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F5412"/>
    <w:multiLevelType w:val="hybridMultilevel"/>
    <w:tmpl w:val="E528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80AF1"/>
    <w:multiLevelType w:val="hybridMultilevel"/>
    <w:tmpl w:val="0782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D"/>
    <w:rsid w:val="00196B0F"/>
    <w:rsid w:val="001B553C"/>
    <w:rsid w:val="001C7560"/>
    <w:rsid w:val="008B7BCA"/>
    <w:rsid w:val="009E4906"/>
    <w:rsid w:val="00A22974"/>
    <w:rsid w:val="00A92F7D"/>
    <w:rsid w:val="00B00893"/>
    <w:rsid w:val="00B41C19"/>
    <w:rsid w:val="00D24CBC"/>
    <w:rsid w:val="00DD6B98"/>
    <w:rsid w:val="00FD1024"/>
    <w:rsid w:val="00FD10C1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08F"/>
  <w15:chartTrackingRefBased/>
  <w15:docId w15:val="{5294D25C-65BB-49B4-8FD2-8268CF9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D"/>
  </w:style>
  <w:style w:type="paragraph" w:styleId="ListParagraph">
    <w:name w:val="List Paragraph"/>
    <w:basedOn w:val="Normal"/>
    <w:uiPriority w:val="34"/>
    <w:qFormat/>
    <w:rsid w:val="00A92F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43EE2787B644AA25C2F288DE4EA5" ma:contentTypeVersion="10" ma:contentTypeDescription="Create a new document." ma:contentTypeScope="" ma:versionID="e043772c44d7ead8e9a0c998fbb7b39f">
  <xsd:schema xmlns:xsd="http://www.w3.org/2001/XMLSchema" xmlns:xs="http://www.w3.org/2001/XMLSchema" xmlns:p="http://schemas.microsoft.com/office/2006/metadata/properties" xmlns:ns3="a7e59147-09d7-414c-baf7-434977d313b9" xmlns:ns4="5d07d343-0e33-42f6-9922-c736ceee81e3" targetNamespace="http://schemas.microsoft.com/office/2006/metadata/properties" ma:root="true" ma:fieldsID="f3ca1985ba829bab824907134274119a" ns3:_="" ns4:_="">
    <xsd:import namespace="a7e59147-09d7-414c-baf7-434977d313b9"/>
    <xsd:import namespace="5d07d343-0e33-42f6-9922-c736ceee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59147-09d7-414c-baf7-434977d3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d343-0e33-42f6-9922-c736ceee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0EA7-F68D-4871-A129-44E45A7BEF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e59147-09d7-414c-baf7-434977d313b9"/>
    <ds:schemaRef ds:uri="http://purl.org/dc/elements/1.1/"/>
    <ds:schemaRef ds:uri="http://schemas.microsoft.com/office/2006/metadata/properties"/>
    <ds:schemaRef ds:uri="5d07d343-0e33-42f6-9922-c736ceee81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BF1E61-83CC-40CA-9E2B-57290076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59147-09d7-414c-baf7-434977d313b9"/>
    <ds:schemaRef ds:uri="5d07d343-0e33-42f6-9922-c736cee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C89E-8C39-4133-81C8-09FD67F86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Robson</dc:creator>
  <cp:keywords/>
  <dc:description/>
  <cp:lastModifiedBy>Kate Pelazza</cp:lastModifiedBy>
  <cp:revision>8</cp:revision>
  <dcterms:created xsi:type="dcterms:W3CDTF">2020-01-13T08:36:00Z</dcterms:created>
  <dcterms:modified xsi:type="dcterms:W3CDTF">2020-01-13T08:38:00Z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0x010100EFA043EE2787B644AA25C2F288DE4EA5</vt:lpwstr>
  </property>
</Properties>
</file>